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color w:val="111111"/>
          <w:sz w:val="48"/>
        </w:rPr>
        <w:t>Max Mustermann</w:t>
      </w:r>
    </w:p>
    <w:p>
      <w:pPr>
        <w:spacing w:after="120"/>
      </w:pPr>
      <w:r>
        <w:rPr>
          <w:rFonts w:ascii="Calibri" w:hAnsi="Calibri"/>
          <w:b/>
          <w:color w:val="0F6E56"/>
          <w:sz w:val="21"/>
        </w:rPr>
        <w:t>Senior Java-Entwickler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tcBorders>
              <w:bottom w:val="single" w:sz="4" w:color="D9E4DF"/>
            </w:tcBorders>
          </w:tcPr>
          <w:p>
            <w:r>
              <w:rPr>
                <w:rFonts w:ascii="Calibri" w:hAnsi="Calibri"/>
                <w:b/>
                <w:color w:val="666666"/>
                <w:sz w:val="19"/>
              </w:rPr>
              <w:t xml:space="preserve">Adresse  </w:t>
            </w:r>
            <w:r>
              <w:rPr>
                <w:rFonts w:ascii="Calibri" w:hAnsi="Calibri"/>
                <w:b w:val="0"/>
                <w:i w:val="0"/>
                <w:sz w:val="19"/>
              </w:rPr>
              <w:t>Musterstraße 12, 10115 Berlin</w:t>
            </w:r>
          </w:p>
        </w:tc>
        <w:tc>
          <w:tcPr>
            <w:tcW w:type="dxa" w:w="4873"/>
            <w:tcBorders>
              <w:bottom w:val="single" w:sz="4" w:color="D9E4DF"/>
            </w:tcBorders>
          </w:tcPr>
          <w:p>
            <w:r>
              <w:rPr>
                <w:rFonts w:ascii="Calibri" w:hAnsi="Calibri"/>
                <w:b/>
                <w:color w:val="666666"/>
                <w:sz w:val="19"/>
              </w:rPr>
              <w:t xml:space="preserve">Telefon  </w:t>
            </w:r>
            <w:r>
              <w:rPr>
                <w:rFonts w:ascii="Calibri" w:hAnsi="Calibri"/>
                <w:b w:val="0"/>
                <w:i w:val="0"/>
                <w:sz w:val="19"/>
              </w:rPr>
              <w:t>+49 170 1234567</w:t>
            </w:r>
          </w:p>
        </w:tc>
      </w:tr>
      <w:tr>
        <w:tc>
          <w:tcPr>
            <w:tcW w:type="dxa" w:w="4873"/>
            <w:tcBorders>
              <w:bottom w:val="single" w:sz="4" w:color="D9E4DF"/>
            </w:tcBorders>
          </w:tcPr>
          <w:p>
            <w:r>
              <w:rPr>
                <w:rFonts w:ascii="Calibri" w:hAnsi="Calibri"/>
                <w:b/>
                <w:color w:val="666666"/>
                <w:sz w:val="19"/>
              </w:rPr>
              <w:t xml:space="preserve">E-Mail  </w:t>
            </w:r>
            <w:r>
              <w:rPr>
                <w:rFonts w:ascii="Calibri" w:hAnsi="Calibri"/>
                <w:b w:val="0"/>
                <w:i w:val="0"/>
                <w:sz w:val="19"/>
              </w:rPr>
              <w:t>max.mustermann@email.com</w:t>
            </w:r>
          </w:p>
        </w:tc>
        <w:tc>
          <w:tcPr>
            <w:tcW w:type="dxa" w:w="4873"/>
            <w:tcBorders>
              <w:bottom w:val="single" w:sz="4" w:color="D9E4DF"/>
            </w:tcBorders>
          </w:tcPr>
          <w:p>
            <w:r>
              <w:rPr>
                <w:rFonts w:ascii="Calibri" w:hAnsi="Calibri"/>
                <w:b/>
                <w:color w:val="666666"/>
                <w:sz w:val="19"/>
              </w:rPr>
              <w:t xml:space="preserve">LinkedIn  </w:t>
            </w:r>
            <w:r>
              <w:rPr>
                <w:rFonts w:ascii="Calibri" w:hAnsi="Calibri"/>
                <w:b w:val="0"/>
                <w:i w:val="0"/>
                <w:sz w:val="19"/>
              </w:rPr>
              <w:t>linkedin.com/in/max-mustermann</w:t>
            </w:r>
          </w:p>
        </w:tc>
      </w:tr>
    </w:tbl>
    <w:p>
      <w:pPr>
        <w:spacing w:before="80"/>
      </w:pPr>
      <w:r>
        <w:rPr>
          <w:rFonts w:ascii="Calibri" w:hAnsi="Calibri"/>
          <w:b/>
          <w:color w:val="666666"/>
          <w:sz w:val="19"/>
        </w:rPr>
        <w:t xml:space="preserve">Status  </w:t>
      </w:r>
      <w:r>
        <w:rPr>
          <w:rFonts w:ascii="Calibri" w:hAnsi="Calibri"/>
          <w:b w:val="0"/>
          <w:i w:val="0"/>
          <w:sz w:val="19"/>
        </w:rPr>
        <w:t>Blaue Karte EU beantragt / Chancenkarte / EU-Bürger – verfügbar ab 01/2027</w:t>
      </w:r>
    </w:p>
    <w:p>
      <w:pPr>
        <w:spacing w:before="240" w:after="80"/>
        <w:pBdr>
          <w:bottom w:val="single" w:sz="4" w:space="1" w:color="D9E4DF"/>
        </w:pBdr>
      </w:pPr>
      <w:r>
        <w:rPr>
          <w:rFonts w:ascii="Calibri" w:hAnsi="Calibri"/>
          <w:b/>
          <w:color w:val="0F6E56"/>
          <w:sz w:val="19"/>
        </w:rPr>
        <w:t>KURZPROFIL</w:t>
      </w:r>
    </w:p>
    <w:p>
      <w:pPr>
        <w:spacing w:after="60"/>
      </w:pPr>
      <w:r>
        <w:rPr>
          <w:rFonts w:ascii="Calibri" w:hAnsi="Calibri"/>
          <w:b w:val="0"/>
          <w:i w:val="0"/>
          <w:sz w:val="20"/>
        </w:rPr>
        <w:t>Senior Java-Entwickler mit Cloud-Schwerpunkt. Sechs Jahre Erfahrung mit Java und AWS, zuletzt fachlich verantwortlich für ein Team von vier Entwicklern. Deutsch B1 (Goethe-Zertifikat), Englisch verhandlungssicher.</w:t>
      </w:r>
    </w:p>
    <w:p>
      <w:pPr>
        <w:spacing w:before="240" w:after="80"/>
        <w:pBdr>
          <w:bottom w:val="single" w:sz="4" w:space="1" w:color="D9E4DF"/>
        </w:pBdr>
      </w:pPr>
      <w:r>
        <w:rPr>
          <w:rFonts w:ascii="Calibri" w:hAnsi="Calibri"/>
          <w:b/>
          <w:color w:val="0F6E56"/>
          <w:sz w:val="19"/>
        </w:rPr>
        <w:t>BERUFSERFAHRUNG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01"/>
        <w:gridCol w:w="4873"/>
      </w:tblGrid>
      <w:tr>
        <w:tc>
          <w:tcPr>
            <w:tcW w:type="dxa" w:w="1701"/>
          </w:tcPr>
          <w:p>
            <w:r>
              <w:rPr>
                <w:rFonts w:ascii="Calibri" w:hAnsi="Calibri"/>
                <w:color w:val="555555"/>
                <w:sz w:val="19"/>
              </w:rPr>
              <w:t>03/2022 – heute</w:t>
            </w:r>
          </w:p>
        </w:tc>
        <w:tc>
          <w:tcPr>
            <w:tcW w:type="dxa" w:w="7710"/>
          </w:tcPr>
          <w:p>
            <w:r>
              <w:rPr>
                <w:rFonts w:ascii="Calibri" w:hAnsi="Calibri"/>
                <w:b/>
                <w:i w:val="0"/>
                <w:sz w:val="21"/>
              </w:rPr>
              <w:t>Senior Software Engineer</w:t>
            </w:r>
          </w:p>
          <w:p>
            <w:r>
              <w:rPr>
                <w:rFonts w:ascii="Calibri" w:hAnsi="Calibri"/>
                <w:b w:val="0"/>
                <w:i w:val="0"/>
                <w:color w:val="555555"/>
                <w:sz w:val="20"/>
              </w:rPr>
              <w:t>Beispiel Technologies Pvt. Ltd., Bengaluru, Indien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sz w:val="20"/>
              </w:rPr>
              <w:t>Entwicklung und Betrieb von Microservices (Java, Spring Boot, AWS) für 2 Mio. Nutzer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sz w:val="20"/>
              </w:rPr>
              <w:t>Fachliche Leitung eines Teams von 4 Entwicklern, Code-Reviews, Einarbeitung neuer Kollegen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sz w:val="20"/>
              </w:rPr>
              <w:t>Senkung der Antwortzeiten der Kern-API um 40 % durch Umbau der Datenbankabfragen</w:t>
            </w:r>
          </w:p>
          <w:p>
            <w:pPr>
              <w:spacing w:after="0" w:line="144" w:lineRule="auto"/>
            </w:pPr>
          </w:p>
        </w:tc>
      </w:tr>
      <w:tr>
        <w:tc>
          <w:tcPr>
            <w:tcW w:type="dxa" w:w="1701"/>
          </w:tcPr>
          <w:p>
            <w:r>
              <w:rPr>
                <w:rFonts w:ascii="Calibri" w:hAnsi="Calibri"/>
                <w:color w:val="555555"/>
                <w:sz w:val="19"/>
              </w:rPr>
              <w:t>07/2019 – 02/2022</w:t>
            </w:r>
          </w:p>
        </w:tc>
        <w:tc>
          <w:tcPr>
            <w:tcW w:type="dxa" w:w="7710"/>
          </w:tcPr>
          <w:p>
            <w:r>
              <w:rPr>
                <w:rFonts w:ascii="Calibri" w:hAnsi="Calibri"/>
                <w:b/>
                <w:i w:val="0"/>
                <w:sz w:val="21"/>
              </w:rPr>
              <w:t>Software Engineer</w:t>
            </w:r>
          </w:p>
          <w:p>
            <w:r>
              <w:rPr>
                <w:rFonts w:ascii="Calibri" w:hAnsi="Calibri"/>
                <w:b w:val="0"/>
                <w:i w:val="0"/>
                <w:color w:val="555555"/>
                <w:sz w:val="20"/>
              </w:rPr>
              <w:t>Musterfirma Solutions, Pune, Indien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sz w:val="20"/>
              </w:rPr>
              <w:t>Entwicklung von Web-Anwendungen für Banken (Java, Angular, PostgreSQL)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sz w:val="20"/>
              </w:rPr>
              <w:t>Einführung automatisierter Tests; Fehlerquote in der Produktion halbiert</w:t>
            </w:r>
          </w:p>
          <w:p>
            <w:pPr>
              <w:spacing w:after="0" w:line="144" w:lineRule="auto"/>
            </w:pPr>
          </w:p>
        </w:tc>
      </w:tr>
    </w:tbl>
    <w:p>
      <w:pPr>
        <w:spacing w:before="240" w:after="80"/>
        <w:pBdr>
          <w:bottom w:val="single" w:sz="4" w:space="1" w:color="D9E4DF"/>
        </w:pBdr>
      </w:pPr>
      <w:r>
        <w:rPr>
          <w:rFonts w:ascii="Calibri" w:hAnsi="Calibri"/>
          <w:b/>
          <w:color w:val="0F6E56"/>
          <w:sz w:val="19"/>
        </w:rPr>
        <w:t>AUSBILDUNG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701"/>
        <w:gridCol w:w="4873"/>
      </w:tblGrid>
      <w:tr>
        <w:tc>
          <w:tcPr>
            <w:tcW w:type="dxa" w:w="1701"/>
          </w:tcPr>
          <w:p>
            <w:r>
              <w:rPr>
                <w:rFonts w:ascii="Calibri" w:hAnsi="Calibri"/>
                <w:color w:val="555555"/>
                <w:sz w:val="19"/>
              </w:rPr>
              <w:t>08/2015 – 06/2019</w:t>
            </w:r>
          </w:p>
        </w:tc>
        <w:tc>
          <w:tcPr>
            <w:tcW w:type="dxa" w:w="7710"/>
          </w:tcPr>
          <w:p>
            <w:r>
              <w:rPr>
                <w:rFonts w:ascii="Calibri" w:hAnsi="Calibri"/>
                <w:b/>
                <w:i w:val="0"/>
                <w:sz w:val="21"/>
              </w:rPr>
              <w:t>Bachelor of Technology in Informatik (Abschlussnote 8,4/10)</w:t>
            </w:r>
          </w:p>
          <w:p>
            <w:r>
              <w:rPr>
                <w:rFonts w:ascii="Calibri" w:hAnsi="Calibri"/>
                <w:b w:val="0"/>
                <w:i w:val="0"/>
                <w:color w:val="555555"/>
                <w:sz w:val="20"/>
              </w:rPr>
              <w:t>Beispiel-Universität, Chennai, Indien – in Deutschland anerkannt (anabin: H+)</w:t>
            </w:r>
          </w:p>
          <w:p>
            <w:pPr>
              <w:spacing w:after="0" w:line="144" w:lineRule="auto"/>
            </w:pPr>
          </w:p>
        </w:tc>
      </w:tr>
    </w:tbl>
    <w:p>
      <w:pPr>
        <w:spacing w:before="240" w:after="80"/>
        <w:pBdr>
          <w:bottom w:val="single" w:sz="4" w:space="1" w:color="D9E4DF"/>
        </w:pBdr>
      </w:pPr>
      <w:r>
        <w:rPr>
          <w:rFonts w:ascii="Calibri" w:hAnsi="Calibri"/>
          <w:b/>
          <w:color w:val="0F6E56"/>
          <w:sz w:val="19"/>
        </w:rPr>
        <w:t>SPRACHKENNTNISSE</w:t>
      </w:r>
    </w:p>
    <w:p>
      <w:pPr>
        <w:pStyle w:val="ListBullet"/>
        <w:spacing w:after="60"/>
      </w:pPr>
      <w:r>
        <w:rPr>
          <w:rFonts w:ascii="Calibri" w:hAnsi="Calibri"/>
          <w:b w:val="0"/>
          <w:i w:val="0"/>
          <w:sz w:val="20"/>
        </w:rPr>
        <w:t>Englisch: verhandlungssicher (C1)</w:t>
      </w:r>
    </w:p>
    <w:p>
      <w:pPr>
        <w:pStyle w:val="ListBullet"/>
        <w:spacing w:after="60"/>
      </w:pPr>
      <w:r>
        <w:rPr>
          <w:rFonts w:ascii="Calibri" w:hAnsi="Calibri"/>
          <w:b w:val="0"/>
          <w:i w:val="0"/>
          <w:sz w:val="20"/>
        </w:rPr>
        <w:t>Deutsch: gute Kenntnisse (B1, Goethe-Zertifikat 2026)</w:t>
      </w:r>
    </w:p>
    <w:p>
      <w:pPr>
        <w:pStyle w:val="ListBullet"/>
        <w:spacing w:after="60"/>
      </w:pPr>
      <w:r>
        <w:rPr>
          <w:rFonts w:ascii="Calibri" w:hAnsi="Calibri"/>
          <w:b w:val="0"/>
          <w:i w:val="0"/>
          <w:sz w:val="20"/>
        </w:rPr>
        <w:t>Hindi: Muttersprache</w:t>
      </w:r>
    </w:p>
    <w:p>
      <w:pPr>
        <w:spacing w:before="240" w:after="80"/>
        <w:pBdr>
          <w:bottom w:val="single" w:sz="4" w:space="1" w:color="D9E4DF"/>
        </w:pBdr>
      </w:pPr>
      <w:r>
        <w:rPr>
          <w:rFonts w:ascii="Calibri" w:hAnsi="Calibri"/>
          <w:b/>
          <w:color w:val="0F6E56"/>
          <w:sz w:val="19"/>
        </w:rPr>
        <w:t>IT-KENNTNISSE</w:t>
      </w:r>
    </w:p>
    <w:p>
      <w:pPr>
        <w:pStyle w:val="ListBullet"/>
        <w:spacing w:after="60"/>
      </w:pPr>
      <w:r>
        <w:rPr>
          <w:rFonts w:ascii="Calibri" w:hAnsi="Calibri"/>
          <w:b w:val="0"/>
          <w:i w:val="0"/>
          <w:sz w:val="20"/>
        </w:rPr>
        <w:t>Programmiersprachen: Java, TypeScript, Python</w:t>
      </w:r>
    </w:p>
    <w:p>
      <w:pPr>
        <w:pStyle w:val="ListBullet"/>
        <w:spacing w:after="60"/>
      </w:pPr>
      <w:r>
        <w:rPr>
          <w:rFonts w:ascii="Calibri" w:hAnsi="Calibri"/>
          <w:b w:val="0"/>
          <w:i w:val="0"/>
          <w:sz w:val="20"/>
        </w:rPr>
        <w:t>Frameworks und Werkzeuge: Spring Boot, Angular, Docker, Kubernetes, Git</w:t>
      </w:r>
    </w:p>
    <w:p>
      <w:pPr>
        <w:pStyle w:val="ListBullet"/>
        <w:spacing w:after="60"/>
      </w:pPr>
      <w:r>
        <w:rPr>
          <w:rFonts w:ascii="Calibri" w:hAnsi="Calibri"/>
          <w:b w:val="0"/>
          <w:i w:val="0"/>
          <w:sz w:val="20"/>
        </w:rPr>
        <w:t>Cloud: AWS (Certified Developer – Associate)</w:t>
      </w:r>
    </w:p>
    <w:p>
      <w:pPr>
        <w:spacing w:before="240" w:after="80"/>
        <w:pBdr>
          <w:bottom w:val="single" w:sz="4" w:space="1" w:color="D9E4DF"/>
        </w:pBdr>
      </w:pPr>
      <w:r>
        <w:rPr>
          <w:rFonts w:ascii="Calibri" w:hAnsi="Calibri"/>
          <w:b/>
          <w:color w:val="0F6E56"/>
          <w:sz w:val="19"/>
        </w:rPr>
        <w:t>WEITERES</w:t>
      </w:r>
    </w:p>
    <w:p>
      <w:pPr>
        <w:pStyle w:val="ListBullet"/>
        <w:spacing w:after="60"/>
      </w:pPr>
      <w:r>
        <w:rPr>
          <w:rFonts w:ascii="Calibri" w:hAnsi="Calibri"/>
          <w:b w:val="0"/>
          <w:i w:val="0"/>
          <w:sz w:val="20"/>
        </w:rPr>
        <w:t>Ehrenamt: Programmierkurse für Schüler (2020–2023)</w:t>
      </w:r>
    </w:p>
    <w:p>
      <w:pPr>
        <w:pStyle w:val="ListBullet"/>
        <w:spacing w:after="60"/>
      </w:pPr>
      <w:r>
        <w:rPr>
          <w:rFonts w:ascii="Calibri" w:hAnsi="Calibri"/>
          <w:b w:val="0"/>
          <w:i w:val="0"/>
          <w:sz w:val="20"/>
        </w:rPr>
        <w:t>Interessen: Schach, Laufen</w:t>
      </w:r>
    </w:p>
    <w:p>
      <w:pPr>
        <w:pStyle w:val="ListBullet"/>
        <w:spacing w:after="60"/>
      </w:pPr>
      <w:r>
        <w:rPr>
          <w:rFonts w:ascii="Calibri" w:hAnsi="Calibri"/>
          <w:b w:val="0"/>
          <w:i w:val="0"/>
          <w:sz w:val="20"/>
        </w:rPr>
        <w:t>Berlin, 01.10.2026</w:t>
      </w:r>
    </w:p>
    <w:sectPr w:rsidR="00FC693F" w:rsidRPr="0006063C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